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835E" w14:textId="536AA035" w:rsidR="00E773C4" w:rsidRDefault="00E773C4">
      <w:pPr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Nav izstrādāts nolikums, kurš regulētu SIA “Rojas </w:t>
      </w:r>
      <w:proofErr w:type="spellStart"/>
      <w:r>
        <w:rPr>
          <w:rFonts w:ascii="Arial" w:hAnsi="Arial" w:cs="Arial"/>
          <w:sz w:val="21"/>
          <w:szCs w:val="21"/>
          <w:lang w:val="lv-LV"/>
        </w:rPr>
        <w:t>DzKU</w:t>
      </w:r>
      <w:proofErr w:type="spellEnd"/>
      <w:r>
        <w:rPr>
          <w:rFonts w:ascii="Arial" w:hAnsi="Arial" w:cs="Arial"/>
          <w:sz w:val="21"/>
          <w:szCs w:val="21"/>
          <w:lang w:val="lv-LV"/>
        </w:rPr>
        <w:t>” valdes darbību.</w:t>
      </w:r>
    </w:p>
    <w:p w14:paraId="133CAC4E" w14:textId="77777777" w:rsidR="001441A3" w:rsidRPr="003626DA" w:rsidRDefault="001441A3">
      <w:pPr>
        <w:rPr>
          <w:rFonts w:ascii="Arial" w:hAnsi="Arial" w:cs="Arial"/>
          <w:lang w:val="lv-LV"/>
        </w:rPr>
      </w:pPr>
    </w:p>
    <w:sectPr w:rsidR="001441A3" w:rsidRPr="0036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17658"/>
    <w:multiLevelType w:val="multilevel"/>
    <w:tmpl w:val="B41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A2BF1"/>
    <w:multiLevelType w:val="multilevel"/>
    <w:tmpl w:val="F5D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F"/>
    <w:rsid w:val="001441A3"/>
    <w:rsid w:val="003626DA"/>
    <w:rsid w:val="00B02F32"/>
    <w:rsid w:val="00C26F7E"/>
    <w:rsid w:val="00E773C4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C9491"/>
  <w15:chartTrackingRefBased/>
  <w15:docId w15:val="{F01DA50B-B8F0-D34E-BADC-337A56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3</cp:revision>
  <dcterms:created xsi:type="dcterms:W3CDTF">2021-07-07T11:06:00Z</dcterms:created>
  <dcterms:modified xsi:type="dcterms:W3CDTF">2021-07-07T11:24:00Z</dcterms:modified>
</cp:coreProperties>
</file>